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D88" w:rsidRPr="0021411D" w:rsidRDefault="00D53D88" w:rsidP="00D53D88">
      <w:pPr>
        <w:jc w:val="center"/>
        <w:rPr>
          <w:b/>
          <w:sz w:val="28"/>
          <w:szCs w:val="28"/>
          <w:lang w:val="sk-SK"/>
        </w:rPr>
      </w:pPr>
    </w:p>
    <w:p w:rsidR="00D53D88" w:rsidRPr="0021411D" w:rsidRDefault="00D53D88" w:rsidP="00D53D88">
      <w:pPr>
        <w:jc w:val="center"/>
        <w:rPr>
          <w:b/>
          <w:sz w:val="28"/>
          <w:szCs w:val="28"/>
          <w:lang w:val="sk-SK"/>
        </w:rPr>
      </w:pPr>
      <w:r w:rsidRPr="0021411D">
        <w:rPr>
          <w:b/>
          <w:sz w:val="28"/>
          <w:szCs w:val="28"/>
          <w:lang w:val="sk-SK"/>
        </w:rPr>
        <w:t>PROGRAM ERASMUS +</w:t>
      </w:r>
    </w:p>
    <w:p w:rsidR="00D53D88" w:rsidRPr="0021411D" w:rsidRDefault="00D53D88" w:rsidP="00D53D88">
      <w:pPr>
        <w:jc w:val="center"/>
        <w:rPr>
          <w:b/>
          <w:sz w:val="28"/>
          <w:szCs w:val="28"/>
          <w:lang w:val="sk-SK"/>
        </w:rPr>
      </w:pPr>
      <w:r w:rsidRPr="0021411D">
        <w:rPr>
          <w:b/>
          <w:sz w:val="28"/>
          <w:szCs w:val="28"/>
          <w:lang w:val="sk-SK"/>
        </w:rPr>
        <w:t>Kalendár pre Kľúčovú akciu 1 a Kľúčovú akciu 2 *</w:t>
      </w:r>
    </w:p>
    <w:p w:rsidR="00D53D88" w:rsidRPr="0021411D" w:rsidRDefault="00D53D88" w:rsidP="00D53D88">
      <w:pPr>
        <w:jc w:val="center"/>
        <w:rPr>
          <w:b/>
          <w:sz w:val="28"/>
          <w:szCs w:val="28"/>
          <w:lang w:val="sk-SK"/>
        </w:rPr>
      </w:pPr>
      <w:r w:rsidRPr="0021411D">
        <w:rPr>
          <w:b/>
          <w:sz w:val="28"/>
          <w:szCs w:val="28"/>
          <w:lang w:val="sk-SK"/>
        </w:rPr>
        <w:t>Výzva 2015</w:t>
      </w:r>
    </w:p>
    <w:tbl>
      <w:tblPr>
        <w:tblStyle w:val="TableGrid"/>
        <w:tblW w:w="9667" w:type="dxa"/>
        <w:jc w:val="center"/>
        <w:tblInd w:w="-230" w:type="dxa"/>
        <w:tblLook w:val="04A0"/>
      </w:tblPr>
      <w:tblGrid>
        <w:gridCol w:w="2613"/>
        <w:gridCol w:w="2505"/>
        <w:gridCol w:w="2370"/>
        <w:gridCol w:w="40"/>
        <w:gridCol w:w="2139"/>
      </w:tblGrid>
      <w:tr w:rsidR="00D53D88" w:rsidRPr="0021411D" w:rsidTr="00452939">
        <w:trPr>
          <w:jc w:val="center"/>
        </w:trPr>
        <w:tc>
          <w:tcPr>
            <w:tcW w:w="2613" w:type="dxa"/>
          </w:tcPr>
          <w:p w:rsidR="00D53D88" w:rsidRPr="0021411D" w:rsidRDefault="00D53D88" w:rsidP="00452939">
            <w:pPr>
              <w:jc w:val="center"/>
              <w:rPr>
                <w:b/>
              </w:rPr>
            </w:pPr>
          </w:p>
        </w:tc>
        <w:tc>
          <w:tcPr>
            <w:tcW w:w="2505" w:type="dxa"/>
          </w:tcPr>
          <w:p w:rsidR="00D53D88" w:rsidRPr="0021411D" w:rsidRDefault="00D53D88" w:rsidP="00452939">
            <w:pPr>
              <w:jc w:val="center"/>
              <w:rPr>
                <w:b/>
              </w:rPr>
            </w:pPr>
            <w:r w:rsidRPr="0021411D">
              <w:rPr>
                <w:b/>
              </w:rPr>
              <w:t>Kľúčová akcia 1</w:t>
            </w:r>
          </w:p>
        </w:tc>
        <w:tc>
          <w:tcPr>
            <w:tcW w:w="2370" w:type="dxa"/>
          </w:tcPr>
          <w:p w:rsidR="00D53D88" w:rsidRPr="0021411D" w:rsidRDefault="00D53D88" w:rsidP="00452939">
            <w:pPr>
              <w:jc w:val="center"/>
              <w:rPr>
                <w:b/>
              </w:rPr>
            </w:pPr>
            <w:r w:rsidRPr="0021411D">
              <w:rPr>
                <w:b/>
              </w:rPr>
              <w:t>Kľúčová akcia 1</w:t>
            </w:r>
          </w:p>
        </w:tc>
        <w:tc>
          <w:tcPr>
            <w:tcW w:w="2179" w:type="dxa"/>
            <w:gridSpan w:val="2"/>
          </w:tcPr>
          <w:p w:rsidR="00D53D88" w:rsidRPr="0021411D" w:rsidRDefault="00D53D88" w:rsidP="00452939">
            <w:pPr>
              <w:jc w:val="center"/>
              <w:rPr>
                <w:b/>
              </w:rPr>
            </w:pPr>
            <w:r w:rsidRPr="0021411D">
              <w:rPr>
                <w:b/>
              </w:rPr>
              <w:t>Kľúčová akcia 2</w:t>
            </w:r>
          </w:p>
        </w:tc>
      </w:tr>
      <w:tr w:rsidR="00D53D88" w:rsidRPr="0021411D" w:rsidTr="00452939">
        <w:trPr>
          <w:jc w:val="center"/>
        </w:trPr>
        <w:tc>
          <w:tcPr>
            <w:tcW w:w="2613" w:type="dxa"/>
            <w:shd w:val="clear" w:color="auto" w:fill="FFC000"/>
          </w:tcPr>
          <w:p w:rsidR="00D53D88" w:rsidRPr="0021411D" w:rsidRDefault="00D53D88" w:rsidP="00452939">
            <w:pPr>
              <w:jc w:val="center"/>
              <w:rPr>
                <w:b/>
              </w:rPr>
            </w:pPr>
            <w:r w:rsidRPr="0021411D">
              <w:rPr>
                <w:b/>
              </w:rPr>
              <w:t>Termín podávania prihlášok</w:t>
            </w:r>
          </w:p>
        </w:tc>
        <w:tc>
          <w:tcPr>
            <w:tcW w:w="2505" w:type="dxa"/>
            <w:shd w:val="clear" w:color="auto" w:fill="FFC000"/>
          </w:tcPr>
          <w:p w:rsidR="00D53D88" w:rsidRPr="0021411D" w:rsidRDefault="00D53D88" w:rsidP="00452939">
            <w:pPr>
              <w:jc w:val="center"/>
              <w:rPr>
                <w:b/>
              </w:rPr>
            </w:pPr>
            <w:r w:rsidRPr="0021411D">
              <w:rPr>
                <w:b/>
              </w:rPr>
              <w:t>04/03/2015</w:t>
            </w:r>
          </w:p>
        </w:tc>
        <w:tc>
          <w:tcPr>
            <w:tcW w:w="2370" w:type="dxa"/>
            <w:shd w:val="clear" w:color="auto" w:fill="FFC000"/>
          </w:tcPr>
          <w:p w:rsidR="00D53D88" w:rsidRPr="0021411D" w:rsidRDefault="00D53D88" w:rsidP="00452939">
            <w:pPr>
              <w:jc w:val="center"/>
              <w:rPr>
                <w:b/>
              </w:rPr>
            </w:pPr>
            <w:r w:rsidRPr="0021411D">
              <w:rPr>
                <w:b/>
              </w:rPr>
              <w:t>04/03/2015</w:t>
            </w:r>
          </w:p>
        </w:tc>
        <w:tc>
          <w:tcPr>
            <w:tcW w:w="2179" w:type="dxa"/>
            <w:gridSpan w:val="2"/>
            <w:shd w:val="clear" w:color="auto" w:fill="FFC000"/>
          </w:tcPr>
          <w:p w:rsidR="00D53D88" w:rsidRPr="0021411D" w:rsidRDefault="00AF7B3D" w:rsidP="00452939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="00D53D88" w:rsidRPr="0021411D">
              <w:rPr>
                <w:b/>
              </w:rPr>
              <w:t>/03/2015</w:t>
            </w:r>
          </w:p>
        </w:tc>
      </w:tr>
      <w:tr w:rsidR="00D53D88" w:rsidRPr="0021411D" w:rsidTr="00452939">
        <w:trPr>
          <w:jc w:val="center"/>
        </w:trPr>
        <w:tc>
          <w:tcPr>
            <w:tcW w:w="2613" w:type="dxa"/>
            <w:shd w:val="clear" w:color="auto" w:fill="FBD4B4" w:themeFill="accent6" w:themeFillTint="66"/>
          </w:tcPr>
          <w:p w:rsidR="00D53D88" w:rsidRPr="0021411D" w:rsidRDefault="00D53D88" w:rsidP="00452939">
            <w:pPr>
              <w:jc w:val="center"/>
              <w:rPr>
                <w:b/>
              </w:rPr>
            </w:pPr>
            <w:r w:rsidRPr="0021411D">
              <w:rPr>
                <w:b/>
              </w:rPr>
              <w:t>Sektor**</w:t>
            </w:r>
          </w:p>
        </w:tc>
        <w:tc>
          <w:tcPr>
            <w:tcW w:w="2505" w:type="dxa"/>
            <w:shd w:val="clear" w:color="auto" w:fill="FBD4B4" w:themeFill="accent6" w:themeFillTint="66"/>
          </w:tcPr>
          <w:p w:rsidR="00D53D88" w:rsidRPr="0021411D" w:rsidRDefault="00D53D88" w:rsidP="00452939">
            <w:pPr>
              <w:jc w:val="center"/>
              <w:rPr>
                <w:b/>
              </w:rPr>
            </w:pPr>
            <w:r w:rsidRPr="0021411D">
              <w:rPr>
                <w:b/>
              </w:rPr>
              <w:t>ŠV, OVP, VD</w:t>
            </w:r>
          </w:p>
        </w:tc>
        <w:tc>
          <w:tcPr>
            <w:tcW w:w="2370" w:type="dxa"/>
            <w:shd w:val="clear" w:color="auto" w:fill="FBD4B4" w:themeFill="accent6" w:themeFillTint="66"/>
          </w:tcPr>
          <w:p w:rsidR="00D53D88" w:rsidRPr="0021411D" w:rsidRDefault="00D53D88" w:rsidP="00452939">
            <w:pPr>
              <w:jc w:val="center"/>
              <w:rPr>
                <w:b/>
              </w:rPr>
            </w:pPr>
            <w:r w:rsidRPr="0021411D">
              <w:rPr>
                <w:b/>
              </w:rPr>
              <w:t>VŠ</w:t>
            </w:r>
          </w:p>
        </w:tc>
        <w:tc>
          <w:tcPr>
            <w:tcW w:w="2179" w:type="dxa"/>
            <w:gridSpan w:val="2"/>
            <w:shd w:val="clear" w:color="auto" w:fill="FBD4B4" w:themeFill="accent6" w:themeFillTint="66"/>
          </w:tcPr>
          <w:p w:rsidR="00D53D88" w:rsidRPr="0021411D" w:rsidRDefault="00D53D88" w:rsidP="00452939">
            <w:pPr>
              <w:jc w:val="center"/>
              <w:rPr>
                <w:b/>
              </w:rPr>
            </w:pPr>
            <w:r w:rsidRPr="0021411D">
              <w:rPr>
                <w:b/>
              </w:rPr>
              <w:t>ŠV, VŠ, OVP, VD</w:t>
            </w:r>
          </w:p>
        </w:tc>
      </w:tr>
      <w:tr w:rsidR="00D53D88" w:rsidRPr="0021411D" w:rsidTr="00452939">
        <w:trPr>
          <w:jc w:val="center"/>
        </w:trPr>
        <w:tc>
          <w:tcPr>
            <w:tcW w:w="2613" w:type="dxa"/>
            <w:shd w:val="clear" w:color="auto" w:fill="EAF1DD" w:themeFill="accent3" w:themeFillTint="33"/>
          </w:tcPr>
          <w:p w:rsidR="00D53D88" w:rsidRPr="0021411D" w:rsidRDefault="00D53D88" w:rsidP="00452939">
            <w:pPr>
              <w:jc w:val="center"/>
              <w:rPr>
                <w:b/>
              </w:rPr>
            </w:pPr>
            <w:r w:rsidRPr="0021411D">
              <w:rPr>
                <w:b/>
              </w:rPr>
              <w:t>Životný cyklus projektu</w:t>
            </w:r>
          </w:p>
        </w:tc>
        <w:tc>
          <w:tcPr>
            <w:tcW w:w="2505" w:type="dxa"/>
            <w:shd w:val="clear" w:color="auto" w:fill="EAF1DD" w:themeFill="accent3" w:themeFillTint="33"/>
          </w:tcPr>
          <w:p w:rsidR="00D53D88" w:rsidRPr="0021411D" w:rsidRDefault="00D53D88" w:rsidP="00452939">
            <w:pPr>
              <w:jc w:val="center"/>
            </w:pPr>
          </w:p>
        </w:tc>
        <w:tc>
          <w:tcPr>
            <w:tcW w:w="2370" w:type="dxa"/>
            <w:shd w:val="clear" w:color="auto" w:fill="EAF1DD" w:themeFill="accent3" w:themeFillTint="33"/>
          </w:tcPr>
          <w:p w:rsidR="00D53D88" w:rsidRPr="0021411D" w:rsidRDefault="00D53D88" w:rsidP="00452939">
            <w:pPr>
              <w:jc w:val="center"/>
            </w:pPr>
          </w:p>
        </w:tc>
        <w:tc>
          <w:tcPr>
            <w:tcW w:w="2179" w:type="dxa"/>
            <w:gridSpan w:val="2"/>
            <w:shd w:val="clear" w:color="auto" w:fill="EAF1DD" w:themeFill="accent3" w:themeFillTint="33"/>
          </w:tcPr>
          <w:p w:rsidR="00D53D88" w:rsidRPr="0021411D" w:rsidRDefault="00D53D88" w:rsidP="00452939">
            <w:pPr>
              <w:jc w:val="center"/>
            </w:pPr>
          </w:p>
        </w:tc>
      </w:tr>
      <w:tr w:rsidR="00D53D88" w:rsidRPr="0021411D" w:rsidTr="00452939">
        <w:trPr>
          <w:jc w:val="center"/>
        </w:trPr>
        <w:tc>
          <w:tcPr>
            <w:tcW w:w="2613" w:type="dxa"/>
            <w:shd w:val="clear" w:color="auto" w:fill="EAF1DD" w:themeFill="accent3" w:themeFillTint="33"/>
          </w:tcPr>
          <w:p w:rsidR="00D53D88" w:rsidRPr="0021411D" w:rsidRDefault="00D53D88" w:rsidP="00452939">
            <w:r w:rsidRPr="0021411D">
              <w:t>Procedúra schvaľovania</w:t>
            </w:r>
          </w:p>
        </w:tc>
        <w:tc>
          <w:tcPr>
            <w:tcW w:w="2505" w:type="dxa"/>
          </w:tcPr>
          <w:p w:rsidR="00D53D88" w:rsidRPr="0021411D" w:rsidRDefault="00D53D88" w:rsidP="00452939">
            <w:pPr>
              <w:jc w:val="center"/>
            </w:pPr>
            <w:r w:rsidRPr="0021411D">
              <w:t>do 30/05/2015</w:t>
            </w:r>
          </w:p>
        </w:tc>
        <w:tc>
          <w:tcPr>
            <w:tcW w:w="2370" w:type="dxa"/>
          </w:tcPr>
          <w:p w:rsidR="00D53D88" w:rsidRPr="0021411D" w:rsidRDefault="00D53D88" w:rsidP="00452939">
            <w:pPr>
              <w:jc w:val="center"/>
            </w:pPr>
            <w:r w:rsidRPr="0021411D">
              <w:t>do 30/05/2015</w:t>
            </w:r>
          </w:p>
        </w:tc>
        <w:tc>
          <w:tcPr>
            <w:tcW w:w="2179" w:type="dxa"/>
            <w:gridSpan w:val="2"/>
          </w:tcPr>
          <w:p w:rsidR="00D53D88" w:rsidRPr="0021411D" w:rsidRDefault="00D53D88" w:rsidP="00452939">
            <w:pPr>
              <w:jc w:val="center"/>
            </w:pPr>
            <w:r>
              <w:t>do 31</w:t>
            </w:r>
            <w:r w:rsidRPr="0021411D">
              <w:t>/0</w:t>
            </w:r>
            <w:r>
              <w:t>7</w:t>
            </w:r>
            <w:r w:rsidRPr="0021411D">
              <w:t>/2015</w:t>
            </w:r>
          </w:p>
        </w:tc>
      </w:tr>
      <w:tr w:rsidR="00D53D88" w:rsidRPr="0021411D" w:rsidTr="00452939">
        <w:trPr>
          <w:jc w:val="center"/>
        </w:trPr>
        <w:tc>
          <w:tcPr>
            <w:tcW w:w="2613" w:type="dxa"/>
            <w:shd w:val="clear" w:color="auto" w:fill="EAF1DD" w:themeFill="accent3" w:themeFillTint="33"/>
          </w:tcPr>
          <w:p w:rsidR="00D53D88" w:rsidRPr="0021411D" w:rsidRDefault="00D53D88" w:rsidP="00452939">
            <w:r w:rsidRPr="0021411D">
              <w:t>Výsledky schvaľovacej procedúry</w:t>
            </w:r>
          </w:p>
        </w:tc>
        <w:tc>
          <w:tcPr>
            <w:tcW w:w="2505" w:type="dxa"/>
          </w:tcPr>
          <w:p w:rsidR="00D53D88" w:rsidRPr="0021411D" w:rsidRDefault="00D53D88" w:rsidP="00452939">
            <w:pPr>
              <w:jc w:val="center"/>
            </w:pPr>
            <w:r w:rsidRPr="0021411D">
              <w:t>do 30/05/2015</w:t>
            </w:r>
          </w:p>
        </w:tc>
        <w:tc>
          <w:tcPr>
            <w:tcW w:w="2370" w:type="dxa"/>
          </w:tcPr>
          <w:p w:rsidR="00D53D88" w:rsidRPr="0021411D" w:rsidRDefault="00D53D88" w:rsidP="00452939">
            <w:pPr>
              <w:jc w:val="center"/>
            </w:pPr>
            <w:r w:rsidRPr="0021411D">
              <w:t>do 30/05/2015</w:t>
            </w:r>
          </w:p>
        </w:tc>
        <w:tc>
          <w:tcPr>
            <w:tcW w:w="2179" w:type="dxa"/>
            <w:gridSpan w:val="2"/>
          </w:tcPr>
          <w:p w:rsidR="00D53D88" w:rsidRPr="0021411D" w:rsidRDefault="00D53D88" w:rsidP="00452939">
            <w:pPr>
              <w:jc w:val="center"/>
            </w:pPr>
            <w:r w:rsidRPr="0021411D">
              <w:t xml:space="preserve">do </w:t>
            </w:r>
            <w:r>
              <w:t>31</w:t>
            </w:r>
            <w:r w:rsidRPr="0021411D">
              <w:t>/0</w:t>
            </w:r>
            <w:r>
              <w:t>7</w:t>
            </w:r>
            <w:r w:rsidRPr="0021411D">
              <w:t>/2015</w:t>
            </w:r>
          </w:p>
        </w:tc>
      </w:tr>
      <w:tr w:rsidR="00D53D88" w:rsidRPr="0021411D" w:rsidTr="00452939">
        <w:trPr>
          <w:jc w:val="center"/>
        </w:trPr>
        <w:tc>
          <w:tcPr>
            <w:tcW w:w="2613" w:type="dxa"/>
            <w:shd w:val="clear" w:color="auto" w:fill="EAF1DD" w:themeFill="accent3" w:themeFillTint="33"/>
          </w:tcPr>
          <w:p w:rsidR="00D53D88" w:rsidRPr="0021411D" w:rsidRDefault="00D53D88" w:rsidP="00452939">
            <w:r w:rsidRPr="0021411D">
              <w:t>Oznámenie výsledkov</w:t>
            </w:r>
          </w:p>
        </w:tc>
        <w:tc>
          <w:tcPr>
            <w:tcW w:w="7054" w:type="dxa"/>
            <w:gridSpan w:val="4"/>
          </w:tcPr>
          <w:p w:rsidR="00D53D88" w:rsidRPr="0021411D" w:rsidRDefault="00D53D88" w:rsidP="00452939">
            <w:pPr>
              <w:jc w:val="center"/>
            </w:pPr>
            <w:r w:rsidRPr="0021411D">
              <w:t>do 4 mesiacov od termínu podávania prihlášok</w:t>
            </w:r>
          </w:p>
        </w:tc>
      </w:tr>
      <w:tr w:rsidR="00D53D88" w:rsidRPr="0021411D" w:rsidTr="00452939">
        <w:trPr>
          <w:jc w:val="center"/>
        </w:trPr>
        <w:tc>
          <w:tcPr>
            <w:tcW w:w="2613" w:type="dxa"/>
            <w:shd w:val="clear" w:color="auto" w:fill="EAF1DD" w:themeFill="accent3" w:themeFillTint="33"/>
          </w:tcPr>
          <w:p w:rsidR="00D53D88" w:rsidRPr="0021411D" w:rsidRDefault="00D53D88" w:rsidP="00452939">
            <w:r w:rsidRPr="0021411D">
              <w:t>Vystavenie zmluvy</w:t>
            </w:r>
          </w:p>
        </w:tc>
        <w:tc>
          <w:tcPr>
            <w:tcW w:w="2505" w:type="dxa"/>
          </w:tcPr>
          <w:p w:rsidR="00D53D88" w:rsidRPr="0021411D" w:rsidRDefault="00D53D88" w:rsidP="00452939">
            <w:pPr>
              <w:jc w:val="center"/>
            </w:pPr>
            <w:r w:rsidRPr="0021411D">
              <w:t>30/06/2015</w:t>
            </w:r>
          </w:p>
        </w:tc>
        <w:tc>
          <w:tcPr>
            <w:tcW w:w="2410" w:type="dxa"/>
            <w:gridSpan w:val="2"/>
          </w:tcPr>
          <w:p w:rsidR="00D53D88" w:rsidRPr="0021411D" w:rsidRDefault="00D53D88" w:rsidP="00452939">
            <w:pPr>
              <w:jc w:val="center"/>
            </w:pPr>
            <w:r w:rsidRPr="0021411D">
              <w:t>30/06/20145</w:t>
            </w:r>
          </w:p>
        </w:tc>
        <w:tc>
          <w:tcPr>
            <w:tcW w:w="2139" w:type="dxa"/>
          </w:tcPr>
          <w:p w:rsidR="00D53D88" w:rsidRPr="0021411D" w:rsidRDefault="00D53D88" w:rsidP="00452939">
            <w:pPr>
              <w:jc w:val="center"/>
            </w:pPr>
            <w:r w:rsidRPr="0021411D">
              <w:t>do 30/0</w:t>
            </w:r>
            <w:r>
              <w:t>9</w:t>
            </w:r>
            <w:r w:rsidRPr="0021411D">
              <w:t>/2015</w:t>
            </w:r>
          </w:p>
        </w:tc>
      </w:tr>
      <w:tr w:rsidR="00D53D88" w:rsidRPr="0021411D" w:rsidTr="00452939">
        <w:trPr>
          <w:jc w:val="center"/>
        </w:trPr>
        <w:tc>
          <w:tcPr>
            <w:tcW w:w="2613" w:type="dxa"/>
            <w:shd w:val="clear" w:color="auto" w:fill="EAF1DD" w:themeFill="accent3" w:themeFillTint="33"/>
          </w:tcPr>
          <w:p w:rsidR="00D53D88" w:rsidRPr="0021411D" w:rsidRDefault="00D53D88" w:rsidP="00452939">
            <w:r w:rsidRPr="0021411D">
              <w:t>Podpis zmluvy</w:t>
            </w:r>
          </w:p>
        </w:tc>
        <w:tc>
          <w:tcPr>
            <w:tcW w:w="7054" w:type="dxa"/>
            <w:gridSpan w:val="4"/>
          </w:tcPr>
          <w:p w:rsidR="00D53D88" w:rsidRPr="0021411D" w:rsidRDefault="00D53D88" w:rsidP="00452939">
            <w:pPr>
              <w:jc w:val="center"/>
            </w:pPr>
            <w:r w:rsidRPr="0021411D">
              <w:t xml:space="preserve">pred začiatkom realizácie projektu </w:t>
            </w:r>
          </w:p>
        </w:tc>
      </w:tr>
      <w:tr w:rsidR="00D53D88" w:rsidRPr="0021411D" w:rsidTr="00452939">
        <w:trPr>
          <w:jc w:val="center"/>
        </w:trPr>
        <w:tc>
          <w:tcPr>
            <w:tcW w:w="2613" w:type="dxa"/>
            <w:shd w:val="clear" w:color="auto" w:fill="EAF1DD" w:themeFill="accent3" w:themeFillTint="33"/>
          </w:tcPr>
          <w:p w:rsidR="00D53D88" w:rsidRPr="0021411D" w:rsidRDefault="00D53D88" w:rsidP="0045293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32" w:hanging="284"/>
              <w:jc w:val="both"/>
            </w:pPr>
            <w:r w:rsidRPr="0021411D">
              <w:t xml:space="preserve">splátka </w:t>
            </w:r>
          </w:p>
        </w:tc>
        <w:tc>
          <w:tcPr>
            <w:tcW w:w="7054" w:type="dxa"/>
            <w:gridSpan w:val="4"/>
          </w:tcPr>
          <w:p w:rsidR="00D53D88" w:rsidRPr="0021411D" w:rsidRDefault="00D53D88" w:rsidP="00452939">
            <w:pPr>
              <w:jc w:val="center"/>
            </w:pPr>
            <w:r w:rsidRPr="0021411D">
              <w:t>do 30 dní od podpisu zmluvy národnou agentúrou</w:t>
            </w:r>
          </w:p>
        </w:tc>
      </w:tr>
      <w:tr w:rsidR="00D53D88" w:rsidRPr="0021411D" w:rsidTr="00452939">
        <w:trPr>
          <w:jc w:val="center"/>
        </w:trPr>
        <w:tc>
          <w:tcPr>
            <w:tcW w:w="2613" w:type="dxa"/>
            <w:shd w:val="clear" w:color="auto" w:fill="EAF1DD" w:themeFill="accent3" w:themeFillTint="33"/>
          </w:tcPr>
          <w:p w:rsidR="00D53D88" w:rsidRPr="0021411D" w:rsidRDefault="00D53D88" w:rsidP="00452939">
            <w:pPr>
              <w:pStyle w:val="ListParagraph"/>
              <w:spacing w:line="240" w:lineRule="auto"/>
              <w:ind w:left="0"/>
            </w:pPr>
            <w:r w:rsidRPr="0021411D">
              <w:t>Začiatok realizácie projektu</w:t>
            </w:r>
          </w:p>
        </w:tc>
        <w:tc>
          <w:tcPr>
            <w:tcW w:w="2505" w:type="dxa"/>
          </w:tcPr>
          <w:p w:rsidR="00D53D88" w:rsidRPr="0021411D" w:rsidRDefault="00D53D88" w:rsidP="00452939">
            <w:pPr>
              <w:jc w:val="center"/>
            </w:pPr>
            <w:r w:rsidRPr="0021411D">
              <w:t>01/06/2015</w:t>
            </w:r>
          </w:p>
        </w:tc>
        <w:tc>
          <w:tcPr>
            <w:tcW w:w="2410" w:type="dxa"/>
            <w:gridSpan w:val="2"/>
          </w:tcPr>
          <w:p w:rsidR="00D53D88" w:rsidRPr="0021411D" w:rsidRDefault="00D53D88" w:rsidP="00452939">
            <w:pPr>
              <w:jc w:val="center"/>
            </w:pPr>
            <w:r w:rsidRPr="0021411D">
              <w:t>01/06/2015</w:t>
            </w:r>
          </w:p>
        </w:tc>
        <w:tc>
          <w:tcPr>
            <w:tcW w:w="2139" w:type="dxa"/>
          </w:tcPr>
          <w:p w:rsidR="00D53D88" w:rsidRPr="0021411D" w:rsidRDefault="00D53D88" w:rsidP="00452939">
            <w:pPr>
              <w:jc w:val="center"/>
            </w:pPr>
            <w:r w:rsidRPr="0021411D">
              <w:t>01/09/2015</w:t>
            </w:r>
          </w:p>
        </w:tc>
      </w:tr>
      <w:tr w:rsidR="00D53D88" w:rsidRPr="0021411D" w:rsidTr="00452939">
        <w:trPr>
          <w:jc w:val="center"/>
        </w:trPr>
        <w:tc>
          <w:tcPr>
            <w:tcW w:w="2613" w:type="dxa"/>
            <w:shd w:val="clear" w:color="auto" w:fill="EAF1DD" w:themeFill="accent3" w:themeFillTint="33"/>
          </w:tcPr>
          <w:p w:rsidR="00D53D88" w:rsidRPr="0021411D" w:rsidRDefault="00D53D88" w:rsidP="00452939">
            <w:pPr>
              <w:pStyle w:val="ListParagraph"/>
              <w:spacing w:line="240" w:lineRule="auto"/>
              <w:ind w:left="0"/>
            </w:pPr>
            <w:r w:rsidRPr="0021411D">
              <w:t>Trvanie projektu</w:t>
            </w:r>
          </w:p>
        </w:tc>
        <w:tc>
          <w:tcPr>
            <w:tcW w:w="2505" w:type="dxa"/>
          </w:tcPr>
          <w:p w:rsidR="00D53D88" w:rsidRPr="0021411D" w:rsidRDefault="00D53D88" w:rsidP="00452939">
            <w:pPr>
              <w:jc w:val="center"/>
            </w:pPr>
            <w:r w:rsidRPr="0021411D">
              <w:t>12 alebo 24 mesiacov</w:t>
            </w:r>
          </w:p>
        </w:tc>
        <w:tc>
          <w:tcPr>
            <w:tcW w:w="2410" w:type="dxa"/>
            <w:gridSpan w:val="2"/>
          </w:tcPr>
          <w:p w:rsidR="00D53D88" w:rsidRPr="0021411D" w:rsidRDefault="00D53D88" w:rsidP="00452939">
            <w:pPr>
              <w:jc w:val="center"/>
            </w:pPr>
            <w:r w:rsidRPr="0021411D">
              <w:t>16 alebo 24 mesiacov</w:t>
            </w:r>
          </w:p>
        </w:tc>
        <w:tc>
          <w:tcPr>
            <w:tcW w:w="2139" w:type="dxa"/>
          </w:tcPr>
          <w:p w:rsidR="00D53D88" w:rsidRPr="0021411D" w:rsidRDefault="00D53D88" w:rsidP="00452939">
            <w:pPr>
              <w:jc w:val="center"/>
            </w:pPr>
            <w:r w:rsidRPr="0021411D">
              <w:t>24 až 36 mesiacov</w:t>
            </w:r>
          </w:p>
        </w:tc>
      </w:tr>
      <w:tr w:rsidR="00D53D88" w:rsidRPr="0021411D" w:rsidTr="00452939">
        <w:trPr>
          <w:jc w:val="center"/>
        </w:trPr>
        <w:tc>
          <w:tcPr>
            <w:tcW w:w="2613" w:type="dxa"/>
            <w:shd w:val="clear" w:color="auto" w:fill="EAF1DD" w:themeFill="accent3" w:themeFillTint="33"/>
          </w:tcPr>
          <w:p w:rsidR="00D53D88" w:rsidRPr="0021411D" w:rsidRDefault="00D53D88" w:rsidP="00452939">
            <w:pPr>
              <w:pStyle w:val="ListParagraph"/>
              <w:ind w:left="0"/>
            </w:pPr>
            <w:r w:rsidRPr="0021411D">
              <w:t>Najneskorší možný termín ukončenia projektu</w:t>
            </w:r>
          </w:p>
        </w:tc>
        <w:tc>
          <w:tcPr>
            <w:tcW w:w="2505" w:type="dxa"/>
          </w:tcPr>
          <w:p w:rsidR="00D53D88" w:rsidRPr="0021411D" w:rsidRDefault="00D53D88" w:rsidP="00452939">
            <w:pPr>
              <w:jc w:val="center"/>
            </w:pPr>
            <w:r w:rsidRPr="0021411D">
              <w:t>31/05/2017</w:t>
            </w:r>
          </w:p>
        </w:tc>
        <w:tc>
          <w:tcPr>
            <w:tcW w:w="2410" w:type="dxa"/>
            <w:gridSpan w:val="2"/>
          </w:tcPr>
          <w:p w:rsidR="00D53D88" w:rsidRPr="0021411D" w:rsidRDefault="00D53D88" w:rsidP="00452939">
            <w:pPr>
              <w:jc w:val="center"/>
            </w:pPr>
            <w:r w:rsidRPr="0021411D">
              <w:t>31/05/2017</w:t>
            </w:r>
          </w:p>
        </w:tc>
        <w:tc>
          <w:tcPr>
            <w:tcW w:w="2139" w:type="dxa"/>
          </w:tcPr>
          <w:p w:rsidR="00D53D88" w:rsidRPr="0021411D" w:rsidRDefault="00D53D88" w:rsidP="00452939">
            <w:pPr>
              <w:jc w:val="center"/>
            </w:pPr>
            <w:r w:rsidRPr="0021411D">
              <w:t>30/08/2018</w:t>
            </w:r>
          </w:p>
        </w:tc>
      </w:tr>
      <w:tr w:rsidR="00D53D88" w:rsidRPr="0021411D" w:rsidTr="00452939">
        <w:trPr>
          <w:jc w:val="center"/>
        </w:trPr>
        <w:tc>
          <w:tcPr>
            <w:tcW w:w="2613" w:type="dxa"/>
            <w:shd w:val="clear" w:color="auto" w:fill="EAF1DD" w:themeFill="accent3" w:themeFillTint="33"/>
          </w:tcPr>
          <w:p w:rsidR="00D53D88" w:rsidRPr="0021411D" w:rsidRDefault="00D53D88" w:rsidP="00452939">
            <w:pPr>
              <w:pStyle w:val="ListParagraph"/>
              <w:ind w:left="0"/>
            </w:pPr>
            <w:r w:rsidRPr="0021411D">
              <w:t>Termín 1. priebežnej správy</w:t>
            </w:r>
          </w:p>
        </w:tc>
        <w:tc>
          <w:tcPr>
            <w:tcW w:w="2505" w:type="dxa"/>
          </w:tcPr>
          <w:p w:rsidR="00D53D88" w:rsidRPr="0021411D" w:rsidRDefault="00D53D88" w:rsidP="00452939">
            <w:pPr>
              <w:jc w:val="center"/>
            </w:pPr>
            <w:r w:rsidRPr="0021411D">
              <w:t>podľa zmluvy</w:t>
            </w:r>
          </w:p>
        </w:tc>
        <w:tc>
          <w:tcPr>
            <w:tcW w:w="2410" w:type="dxa"/>
            <w:gridSpan w:val="2"/>
          </w:tcPr>
          <w:p w:rsidR="00D53D88" w:rsidRPr="0021411D" w:rsidRDefault="00D53D88" w:rsidP="00452939">
            <w:pPr>
              <w:jc w:val="center"/>
            </w:pPr>
            <w:r w:rsidRPr="0021411D">
              <w:t>podľa zmluvy</w:t>
            </w:r>
          </w:p>
        </w:tc>
        <w:tc>
          <w:tcPr>
            <w:tcW w:w="2139" w:type="dxa"/>
          </w:tcPr>
          <w:p w:rsidR="00D53D88" w:rsidRPr="0021411D" w:rsidRDefault="00D53D88" w:rsidP="00452939">
            <w:pPr>
              <w:jc w:val="center"/>
            </w:pPr>
            <w:r w:rsidRPr="0021411D">
              <w:t>podľa zmluvy</w:t>
            </w:r>
          </w:p>
        </w:tc>
      </w:tr>
      <w:tr w:rsidR="00D53D88" w:rsidRPr="0021411D" w:rsidTr="00452939">
        <w:trPr>
          <w:jc w:val="center"/>
        </w:trPr>
        <w:tc>
          <w:tcPr>
            <w:tcW w:w="2613" w:type="dxa"/>
            <w:shd w:val="clear" w:color="auto" w:fill="EAF1DD" w:themeFill="accent3" w:themeFillTint="33"/>
          </w:tcPr>
          <w:p w:rsidR="00D53D88" w:rsidRPr="0021411D" w:rsidRDefault="00D53D88" w:rsidP="00452939">
            <w:pPr>
              <w:pStyle w:val="ListParagraph"/>
              <w:ind w:left="0"/>
            </w:pPr>
            <w:r w:rsidRPr="0021411D">
              <w:t>Termín 2. priebežnej správy</w:t>
            </w:r>
          </w:p>
        </w:tc>
        <w:tc>
          <w:tcPr>
            <w:tcW w:w="2505" w:type="dxa"/>
          </w:tcPr>
          <w:p w:rsidR="00D53D88" w:rsidRPr="0021411D" w:rsidRDefault="00D53D88" w:rsidP="00452939">
            <w:pPr>
              <w:jc w:val="center"/>
            </w:pPr>
            <w:r w:rsidRPr="0021411D">
              <w:t>-</w:t>
            </w:r>
          </w:p>
        </w:tc>
        <w:tc>
          <w:tcPr>
            <w:tcW w:w="2410" w:type="dxa"/>
            <w:gridSpan w:val="2"/>
          </w:tcPr>
          <w:p w:rsidR="00D53D88" w:rsidRPr="0021411D" w:rsidRDefault="00D53D88" w:rsidP="00452939">
            <w:pPr>
              <w:jc w:val="center"/>
            </w:pPr>
            <w:r w:rsidRPr="0021411D">
              <w:t>-</w:t>
            </w:r>
          </w:p>
        </w:tc>
        <w:tc>
          <w:tcPr>
            <w:tcW w:w="2139" w:type="dxa"/>
          </w:tcPr>
          <w:p w:rsidR="00D53D88" w:rsidRPr="0021411D" w:rsidRDefault="00D53D88" w:rsidP="00452939">
            <w:pPr>
              <w:jc w:val="center"/>
            </w:pPr>
            <w:r w:rsidRPr="0021411D">
              <w:t>podľa zmluvy</w:t>
            </w:r>
          </w:p>
        </w:tc>
      </w:tr>
      <w:tr w:rsidR="00D53D88" w:rsidRPr="0021411D" w:rsidTr="00452939">
        <w:trPr>
          <w:jc w:val="center"/>
        </w:trPr>
        <w:tc>
          <w:tcPr>
            <w:tcW w:w="2613" w:type="dxa"/>
            <w:shd w:val="clear" w:color="auto" w:fill="EAF1DD" w:themeFill="accent3" w:themeFillTint="33"/>
          </w:tcPr>
          <w:p w:rsidR="00D53D88" w:rsidRPr="0021411D" w:rsidRDefault="00D53D88" w:rsidP="00452939">
            <w:pPr>
              <w:pStyle w:val="ListParagraph"/>
              <w:ind w:left="0"/>
            </w:pPr>
            <w:r w:rsidRPr="0021411D">
              <w:t>Hodnotenie priebežnej správy</w:t>
            </w:r>
          </w:p>
        </w:tc>
        <w:tc>
          <w:tcPr>
            <w:tcW w:w="7054" w:type="dxa"/>
            <w:gridSpan w:val="4"/>
          </w:tcPr>
          <w:p w:rsidR="00D53D88" w:rsidRPr="0021411D" w:rsidRDefault="00D53D88" w:rsidP="00452939">
            <w:pPr>
              <w:jc w:val="center"/>
            </w:pPr>
            <w:r w:rsidRPr="0021411D">
              <w:t>do 60 dní od obdržania priebežnej správy</w:t>
            </w:r>
          </w:p>
        </w:tc>
      </w:tr>
      <w:tr w:rsidR="00D53D88" w:rsidRPr="0021411D" w:rsidTr="00452939">
        <w:trPr>
          <w:jc w:val="center"/>
        </w:trPr>
        <w:tc>
          <w:tcPr>
            <w:tcW w:w="2613" w:type="dxa"/>
            <w:shd w:val="clear" w:color="auto" w:fill="EAF1DD" w:themeFill="accent3" w:themeFillTint="33"/>
          </w:tcPr>
          <w:p w:rsidR="00D53D88" w:rsidRPr="0021411D" w:rsidRDefault="00D53D88" w:rsidP="00452939">
            <w:pPr>
              <w:pStyle w:val="ListParagraph"/>
              <w:ind w:left="0"/>
            </w:pPr>
            <w:r w:rsidRPr="0021411D">
              <w:t>Zaslanie ďalšej splátky</w:t>
            </w:r>
          </w:p>
        </w:tc>
        <w:tc>
          <w:tcPr>
            <w:tcW w:w="7054" w:type="dxa"/>
            <w:gridSpan w:val="4"/>
          </w:tcPr>
          <w:p w:rsidR="00D53D88" w:rsidRPr="0021411D" w:rsidRDefault="00D53D88" w:rsidP="00452939">
            <w:pPr>
              <w:jc w:val="center"/>
            </w:pPr>
            <w:r w:rsidRPr="0021411D">
              <w:t>do 60 dní od obdržania priebežnej správy</w:t>
            </w:r>
          </w:p>
        </w:tc>
      </w:tr>
      <w:tr w:rsidR="00D53D88" w:rsidRPr="0021411D" w:rsidTr="00452939">
        <w:trPr>
          <w:jc w:val="center"/>
        </w:trPr>
        <w:tc>
          <w:tcPr>
            <w:tcW w:w="2613" w:type="dxa"/>
            <w:shd w:val="clear" w:color="auto" w:fill="EAF1DD" w:themeFill="accent3" w:themeFillTint="33"/>
          </w:tcPr>
          <w:p w:rsidR="00D53D88" w:rsidRPr="0021411D" w:rsidRDefault="00D53D88" w:rsidP="00452939">
            <w:pPr>
              <w:pStyle w:val="ListParagraph"/>
              <w:ind w:left="0"/>
            </w:pPr>
            <w:r w:rsidRPr="0021411D">
              <w:t>Zaslanie záverečnej správy</w:t>
            </w:r>
          </w:p>
        </w:tc>
        <w:tc>
          <w:tcPr>
            <w:tcW w:w="7054" w:type="dxa"/>
            <w:gridSpan w:val="4"/>
          </w:tcPr>
          <w:p w:rsidR="00D53D88" w:rsidRPr="0021411D" w:rsidRDefault="00D53D88" w:rsidP="00452939">
            <w:pPr>
              <w:jc w:val="center"/>
            </w:pPr>
            <w:r w:rsidRPr="0021411D">
              <w:t>do 60 dní od ukončenia zmluvy</w:t>
            </w:r>
          </w:p>
        </w:tc>
      </w:tr>
      <w:tr w:rsidR="00D53D88" w:rsidRPr="0021411D" w:rsidTr="00452939">
        <w:trPr>
          <w:jc w:val="center"/>
        </w:trPr>
        <w:tc>
          <w:tcPr>
            <w:tcW w:w="2613" w:type="dxa"/>
            <w:shd w:val="clear" w:color="auto" w:fill="EAF1DD" w:themeFill="accent3" w:themeFillTint="33"/>
          </w:tcPr>
          <w:p w:rsidR="00D53D88" w:rsidRPr="0021411D" w:rsidRDefault="00D53D88" w:rsidP="00452939">
            <w:pPr>
              <w:pStyle w:val="ListParagraph"/>
              <w:ind w:left="0"/>
            </w:pPr>
            <w:r w:rsidRPr="0021411D">
              <w:t>Hodnotenie záverečnej správy</w:t>
            </w:r>
          </w:p>
        </w:tc>
        <w:tc>
          <w:tcPr>
            <w:tcW w:w="7054" w:type="dxa"/>
            <w:gridSpan w:val="4"/>
          </w:tcPr>
          <w:p w:rsidR="00D53D88" w:rsidRPr="0021411D" w:rsidRDefault="00D53D88" w:rsidP="00452939">
            <w:pPr>
              <w:jc w:val="center"/>
            </w:pPr>
            <w:r w:rsidRPr="0021411D">
              <w:t>do 60 dní od obdržania záverečnej správy</w:t>
            </w:r>
          </w:p>
        </w:tc>
      </w:tr>
      <w:tr w:rsidR="00D53D88" w:rsidRPr="0021411D" w:rsidTr="00452939">
        <w:trPr>
          <w:jc w:val="center"/>
        </w:trPr>
        <w:tc>
          <w:tcPr>
            <w:tcW w:w="2613" w:type="dxa"/>
            <w:shd w:val="clear" w:color="auto" w:fill="EAF1DD" w:themeFill="accent3" w:themeFillTint="33"/>
          </w:tcPr>
          <w:p w:rsidR="00D53D88" w:rsidRPr="0021411D" w:rsidRDefault="00D53D88" w:rsidP="00452939">
            <w:pPr>
              <w:pStyle w:val="ListParagraph"/>
              <w:ind w:left="0"/>
            </w:pPr>
            <w:r w:rsidRPr="0021411D">
              <w:t>Zaslanie záverečnej splátky</w:t>
            </w:r>
          </w:p>
        </w:tc>
        <w:tc>
          <w:tcPr>
            <w:tcW w:w="7054" w:type="dxa"/>
            <w:gridSpan w:val="4"/>
          </w:tcPr>
          <w:p w:rsidR="00D53D88" w:rsidRPr="0021411D" w:rsidRDefault="00D53D88" w:rsidP="00452939">
            <w:pPr>
              <w:jc w:val="center"/>
            </w:pPr>
            <w:r w:rsidRPr="0021411D">
              <w:t>do 60 dní od obdržania a schválenia záverečnej správy a najneskôr do 31/12/2018</w:t>
            </w:r>
          </w:p>
        </w:tc>
      </w:tr>
    </w:tbl>
    <w:p w:rsidR="00D53D88" w:rsidRPr="0021411D" w:rsidRDefault="00D53D88" w:rsidP="00D53D88">
      <w:pPr>
        <w:rPr>
          <w:lang w:val="sk-SK"/>
        </w:rPr>
      </w:pPr>
    </w:p>
    <w:p w:rsidR="00D53D88" w:rsidRPr="0021411D" w:rsidRDefault="00D53D88" w:rsidP="00D53D88">
      <w:pPr>
        <w:jc w:val="both"/>
        <w:rPr>
          <w:lang w:val="sk-SK"/>
        </w:rPr>
      </w:pPr>
      <w:r w:rsidRPr="0021411D">
        <w:rPr>
          <w:lang w:val="sk-SK"/>
        </w:rPr>
        <w:t>*vyšši</w:t>
      </w:r>
      <w:r>
        <w:rPr>
          <w:lang w:val="sk-SK"/>
        </w:rPr>
        <w:t>e uvedené termíny sú provizórne</w:t>
      </w:r>
      <w:r w:rsidRPr="0021411D">
        <w:rPr>
          <w:lang w:val="sk-SK"/>
        </w:rPr>
        <w:t xml:space="preserve">. V prípade zmeny termínov, tie budú </w:t>
      </w:r>
      <w:r>
        <w:rPr>
          <w:lang w:val="sk-SK"/>
        </w:rPr>
        <w:t>a</w:t>
      </w:r>
      <w:r w:rsidRPr="0021411D">
        <w:rPr>
          <w:lang w:val="sk-SK"/>
        </w:rPr>
        <w:t xml:space="preserve">ktualizované v tabuľke vyššie. </w:t>
      </w:r>
    </w:p>
    <w:p w:rsidR="00D53D88" w:rsidRPr="0021411D" w:rsidRDefault="00D53D88" w:rsidP="00D53D88">
      <w:pPr>
        <w:jc w:val="both"/>
        <w:rPr>
          <w:lang w:val="sk-SK"/>
        </w:rPr>
      </w:pPr>
      <w:r w:rsidRPr="0021411D">
        <w:rPr>
          <w:lang w:val="sk-SK"/>
        </w:rPr>
        <w:t xml:space="preserve">** ŠV – školské vzdelávanie, VŠ - vysokoškolské vzdelávanie, OVP – odborné vzdelávanie a príprava, VD – vzdelávanie dospelých </w:t>
      </w:r>
    </w:p>
    <w:p w:rsidR="00D53D88" w:rsidRPr="0021411D" w:rsidRDefault="00D53D88" w:rsidP="00D53D88">
      <w:pPr>
        <w:spacing w:after="0" w:line="276" w:lineRule="auto"/>
        <w:ind w:left="5670"/>
        <w:rPr>
          <w:rFonts w:ascii="Times New Roman" w:hAnsi="Times New Roman"/>
          <w:lang w:val="sk-SK"/>
        </w:rPr>
      </w:pPr>
    </w:p>
    <w:p w:rsidR="005A1DA3" w:rsidRDefault="005A1DA3" w:rsidP="00082C5D">
      <w:pPr>
        <w:rPr>
          <w:rFonts w:ascii="Times New Roman" w:hAnsi="Times New Roman"/>
          <w:lang w:val="sk-SK"/>
        </w:rPr>
      </w:pPr>
    </w:p>
    <w:sectPr w:rsidR="005A1DA3" w:rsidSect="000D3C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5CB" w:rsidRDefault="00AE75CB" w:rsidP="00AE75CB">
      <w:pPr>
        <w:spacing w:after="0"/>
      </w:pPr>
      <w:r>
        <w:separator/>
      </w:r>
    </w:p>
  </w:endnote>
  <w:endnote w:type="continuationSeparator" w:id="0">
    <w:p w:rsidR="00AE75CB" w:rsidRDefault="00AE75CB" w:rsidP="00AE75C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83A" w:rsidRDefault="0017583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83A" w:rsidRDefault="0017583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83A" w:rsidRDefault="0017583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5CB" w:rsidRDefault="00AE75CB" w:rsidP="00AE75CB">
      <w:pPr>
        <w:spacing w:after="0"/>
      </w:pPr>
      <w:r>
        <w:separator/>
      </w:r>
    </w:p>
  </w:footnote>
  <w:footnote w:type="continuationSeparator" w:id="0">
    <w:p w:rsidR="00AE75CB" w:rsidRDefault="00AE75CB" w:rsidP="00AE75C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83A" w:rsidRDefault="0017583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5CB" w:rsidRDefault="002C68E7">
    <w:pPr>
      <w:pStyle w:val="Header"/>
    </w:pPr>
    <w:r>
      <w:rPr>
        <w:noProof/>
        <w:lang w:val="sk-SK" w:eastAsia="sk-S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-1152525</wp:posOffset>
          </wp:positionH>
          <wp:positionV relativeFrom="paragraph">
            <wp:posOffset>-449580</wp:posOffset>
          </wp:positionV>
          <wp:extent cx="7572375" cy="10706100"/>
          <wp:effectExtent l="1905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070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83A" w:rsidRDefault="0017583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3538D"/>
    <w:multiLevelType w:val="hybridMultilevel"/>
    <w:tmpl w:val="C83C469C"/>
    <w:lvl w:ilvl="0" w:tplc="1D4063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0D3C91"/>
    <w:rsid w:val="000301F5"/>
    <w:rsid w:val="00082C5D"/>
    <w:rsid w:val="000D3C91"/>
    <w:rsid w:val="0017583A"/>
    <w:rsid w:val="001A430D"/>
    <w:rsid w:val="002C68E7"/>
    <w:rsid w:val="00336E78"/>
    <w:rsid w:val="003E0DF9"/>
    <w:rsid w:val="00444551"/>
    <w:rsid w:val="004907FB"/>
    <w:rsid w:val="004D4DD1"/>
    <w:rsid w:val="00506935"/>
    <w:rsid w:val="005A1DA3"/>
    <w:rsid w:val="005F6D22"/>
    <w:rsid w:val="009A510F"/>
    <w:rsid w:val="00AE75CB"/>
    <w:rsid w:val="00AF7B3D"/>
    <w:rsid w:val="00C57600"/>
    <w:rsid w:val="00CE1688"/>
    <w:rsid w:val="00D53D88"/>
    <w:rsid w:val="00D542E6"/>
    <w:rsid w:val="00E12086"/>
    <w:rsid w:val="00EC60C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9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82C5D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2C5D"/>
  </w:style>
  <w:style w:type="character" w:styleId="FootnoteReference">
    <w:name w:val="footnote reference"/>
    <w:basedOn w:val="DefaultParagraphFont"/>
    <w:uiPriority w:val="99"/>
    <w:semiHidden/>
    <w:unhideWhenUsed/>
    <w:rsid w:val="00082C5D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AE75CB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75CB"/>
  </w:style>
  <w:style w:type="paragraph" w:styleId="Footer">
    <w:name w:val="footer"/>
    <w:basedOn w:val="Normal"/>
    <w:link w:val="FooterChar"/>
    <w:uiPriority w:val="99"/>
    <w:semiHidden/>
    <w:unhideWhenUsed/>
    <w:rsid w:val="00AE75CB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75CB"/>
  </w:style>
  <w:style w:type="paragraph" w:styleId="BalloonText">
    <w:name w:val="Balloon Text"/>
    <w:basedOn w:val="Normal"/>
    <w:link w:val="BalloonTextChar"/>
    <w:uiPriority w:val="99"/>
    <w:semiHidden/>
    <w:unhideWhenUsed/>
    <w:rsid w:val="002C68E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8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53D88"/>
    <w:pPr>
      <w:spacing w:after="0"/>
    </w:pPr>
    <w:rPr>
      <w:sz w:val="22"/>
      <w:szCs w:val="22"/>
      <w:lang w:val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3D88"/>
    <w:pPr>
      <w:spacing w:line="276" w:lineRule="auto"/>
      <w:ind w:left="720"/>
      <w:contextualSpacing/>
    </w:pPr>
    <w:rPr>
      <w:sz w:val="22"/>
      <w:szCs w:val="22"/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1340</Characters>
  <Application>Microsoft Office Word</Application>
  <DocSecurity>0</DocSecurity>
  <Lines>11</Lines>
  <Paragraphs>3</Paragraphs>
  <ScaleCrop>false</ScaleCrop>
  <Company>maclix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Malatin</dc:creator>
  <cp:lastModifiedBy>Ivan Radimak</cp:lastModifiedBy>
  <cp:revision>3</cp:revision>
  <dcterms:created xsi:type="dcterms:W3CDTF">2015-01-26T12:23:00Z</dcterms:created>
  <dcterms:modified xsi:type="dcterms:W3CDTF">2015-03-02T14:48:00Z</dcterms:modified>
</cp:coreProperties>
</file>